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0440" w:type="dxa"/>
        <w:tblInd w:w="-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9502"/>
      </w:tblGrid>
      <w:tr>
        <w:trPr>
          <w:trHeight w:val="1224" w:hRule="atLeast"/>
        </w:trPr>
        <w:tc>
          <w:tcPr>
            <w:tcW w:w="938" w:type="dxa"/>
            <w:vAlign w:val="bottom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tcW w:w="9502" w:type="dxa"/>
            <w:vAlign w:val="bottom"/>
          </w:tcPr>
          <w:p>
            <w:pPr>
              <w:pStyle w:val="8"/>
              <w:spacing w:before="0" w:beforeAutospacing="0" w:after="0" w:afterAutospacing="0"/>
              <w:ind w:right="174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pStyle w:val="8"/>
              <w:spacing w:before="0" w:beforeAutospacing="0" w:after="0" w:afterAutospacing="0"/>
              <w:ind w:left="193" w:right="174"/>
              <w:rPr>
                <w:rFonts w:ascii="Calibri" w:hAnsi="Calibri" w:cs="Calibri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56"/>
                <w:szCs w:val="56"/>
              </w:rPr>
              <w:t>Women’s Golf Event: Charity Day 2025</w:t>
            </w:r>
          </w:p>
          <w:p>
            <w:pPr>
              <w:pStyle w:val="8"/>
              <w:spacing w:before="0" w:beforeAutospacing="0" w:after="0" w:afterAutospacing="0"/>
              <w:ind w:left="193" w:right="174"/>
              <w:jc w:val="right"/>
              <w:rPr>
                <w:rFonts w:ascii="Calibri" w:hAnsi="Calibri" w:eastAsia="Times New Roman" w:cs="Calibri"/>
                <w:i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i/>
                <w:sz w:val="28"/>
                <w:szCs w:val="28"/>
              </w:rPr>
              <w:t>Supporting the Shoalhaven Cancer Care Centre Nowra</w:t>
            </w:r>
          </w:p>
          <w:p>
            <w:pPr>
              <w:pStyle w:val="8"/>
              <w:spacing w:before="0" w:beforeAutospacing="0" w:after="0" w:afterAutospacing="0"/>
              <w:ind w:left="193" w:right="174"/>
              <w:jc w:val="right"/>
              <w:rPr>
                <w:rFonts w:ascii="Calibri" w:hAnsi="Calibri" w:eastAsia="Times New Roman" w:cs="Calibri"/>
              </w:rPr>
            </w:pPr>
          </w:p>
          <w:tbl>
            <w:tblPr>
              <w:tblStyle w:val="27"/>
              <w:tblW w:w="9495" w:type="dxa"/>
              <w:tblInd w:w="0" w:type="dxa"/>
              <w:tblBorders>
                <w:top w:val="single" w:color="BEBEBE" w:themeColor="background1" w:themeShade="BF" w:sz="4" w:space="0"/>
                <w:left w:val="single" w:color="BEBEBE" w:themeColor="background1" w:themeShade="BF" w:sz="4" w:space="0"/>
                <w:bottom w:val="single" w:color="BEBEBE" w:themeColor="background1" w:themeShade="BF" w:sz="4" w:space="0"/>
                <w:right w:val="single" w:color="BEBEBE" w:themeColor="background1" w:themeShade="BF" w:sz="4" w:space="0"/>
                <w:insideH w:val="single" w:color="BEBEBE" w:themeColor="background1" w:themeShade="BF" w:sz="4" w:space="0"/>
                <w:insideV w:val="single" w:color="BEBEBE" w:themeColor="background1" w:themeShade="BF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9"/>
              <w:gridCol w:w="6946"/>
            </w:tblGrid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Event: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4 person 1,2,3 Countdown Stableford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Date: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Friday March 28, 2025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Entry Fee: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$20   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>Includes coffee/tea/slice and lucky door prize</w:t>
                  </w:r>
                </w:p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Bring some gold coins for novelty events and raffle tables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Entries close: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Friday March 21, 2025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Prizes: 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Winner and runners up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Nearest to Pin – 3 divisions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Longest Drive – 3 divisions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Drive &amp; Pitch – 3 divisions</w:t>
                  </w:r>
                </w:p>
                <w:p>
                  <w:pPr>
                    <w:pStyle w:val="8"/>
                    <w:numPr>
                      <w:ilvl w:val="0"/>
                      <w:numId w:val="1"/>
                    </w:numPr>
                    <w:spacing w:before="191" w:beforeAutospacing="0" w:after="0" w:afterAutospacing="0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$250 cash prize for hole-in-one </w:t>
                  </w:r>
                  <w:r>
                    <w:rPr>
                      <w:rFonts w:ascii="Calibri" w:hAnsi="Calibri" w:cs="Calibri"/>
                      <w:bCs/>
                      <w:color w:val="000000"/>
                    </w:rPr>
                    <w:t>(any hole on the course)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For further info: 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Email our committee sgbwgc@gmail.com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Carts: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>Book via the Pro Shop on 4442 9036</w:t>
                  </w:r>
                </w:p>
              </w:tc>
            </w:tr>
            <w:tr>
              <w:tc>
                <w:tcPr>
                  <w:tcW w:w="2549" w:type="dxa"/>
                </w:tcPr>
                <w:p>
                  <w:pPr>
                    <w:pStyle w:val="8"/>
                    <w:spacing w:before="191" w:beforeAutospacing="0" w:after="0" w:afterAutospacing="0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Lunch:</w:t>
                  </w:r>
                </w:p>
              </w:tc>
              <w:tc>
                <w:tcPr>
                  <w:tcW w:w="6946" w:type="dxa"/>
                </w:tcPr>
                <w:p>
                  <w:pPr>
                    <w:pStyle w:val="8"/>
                    <w:spacing w:before="191" w:beforeAutospacing="0" w:after="0" w:afterAutospacing="0"/>
                    <w:ind w:right="-109"/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32"/>
                      <w:szCs w:val="32"/>
                    </w:rPr>
                    <w:t xml:space="preserve">Can be purchased on the day from the club café </w:t>
                  </w:r>
                </w:p>
              </w:tc>
            </w:tr>
          </w:tbl>
          <w:p>
            <w:pPr>
              <w:pStyle w:val="8"/>
              <w:spacing w:before="0" w:beforeAutospacing="0" w:after="0" w:afterAutospacing="0"/>
              <w:rPr>
                <w:rFonts w:ascii="Calibri" w:hAnsi="Calibri" w:cs="Calibri"/>
                <w:sz w:val="32"/>
                <w:szCs w:val="32"/>
              </w:rPr>
            </w:pPr>
          </w:p>
          <w:p>
            <w:pPr>
              <w:pStyle w:val="21"/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The Country Club St George’s Basin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Women’s Golf Event: Charity Day 2025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Friday, March 28 2025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  <w:r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  <w:t>Entry Form</w:t>
      </w:r>
    </w:p>
    <w:p>
      <w:pPr>
        <w:spacing w:before="0" w:after="0"/>
        <w:rPr>
          <w:rFonts w:ascii="Calibri" w:hAnsi="Calibri" w:eastAsia="MS Mincho" w:cs="Calibri"/>
          <w:b/>
          <w:color w:val="auto"/>
          <w:kern w:val="0"/>
          <w:sz w:val="32"/>
          <w:szCs w:val="32"/>
          <w:lang w:eastAsia="en-US"/>
        </w:rPr>
      </w:pP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Club Name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 w:val="10"/>
          <w:szCs w:val="10"/>
          <w:lang w:eastAsia="en-US"/>
        </w:rPr>
      </w:pP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 w:val="10"/>
          <w:szCs w:val="10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Contact Name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  <w:r>
        <w:rPr>
          <w:rFonts w:ascii="Calibri" w:hAnsi="Calibri" w:eastAsia="MS Mincho" w:cs="Calibri"/>
          <w:color w:val="auto"/>
          <w:kern w:val="0"/>
          <w:sz w:val="10"/>
          <w:szCs w:val="10"/>
          <w:lang w:eastAsia="en-US"/>
        </w:rPr>
        <w:tab/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 w:val="10"/>
          <w:szCs w:val="10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Phone No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 w:val="10"/>
          <w:szCs w:val="10"/>
          <w:lang w:eastAsia="en-US"/>
        </w:rPr>
        <w:tab/>
      </w:r>
    </w:p>
    <w:p>
      <w:pPr>
        <w:spacing w:before="0" w:after="0" w:line="360" w:lineRule="auto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 xml:space="preserve">Email 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: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ab/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………………………………………………………………………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36"/>
        <w:gridCol w:w="1701"/>
        <w:gridCol w:w="1984"/>
      </w:tblGrid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Name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GA H’cap</w:t>
            </w: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Golflink no</w:t>
            </w: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Team 1</w:t>
            </w: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1.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Team 2</w:t>
            </w: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Team 3</w:t>
            </w: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Team 4</w:t>
            </w: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3.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  <w:tr>
        <w:trPr>
          <w:jc w:val="center"/>
        </w:trPr>
        <w:tc>
          <w:tcPr>
            <w:tcW w:w="1129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4.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0" w:after="0" w:line="360" w:lineRule="auto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</w:p>
        </w:tc>
      </w:tr>
    </w:tbl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</w:p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Entry forms to:  (</w:t>
      </w:r>
      <w:r>
        <w:rPr>
          <w:rFonts w:ascii="Calibri" w:hAnsi="Calibri" w:eastAsia="MS Mincho" w:cs="Calibri"/>
          <w:i/>
          <w:iCs/>
          <w:color w:val="auto"/>
          <w:kern w:val="0"/>
          <w:sz w:val="20"/>
          <w:lang w:eastAsia="en-US"/>
        </w:rPr>
        <w:t>email and Direct Deposit preferred</w:t>
      </w:r>
      <w:r>
        <w:rPr>
          <w:rFonts w:ascii="Calibri" w:hAnsi="Calibri" w:eastAsia="MS Mincho" w:cs="Calibri"/>
          <w:color w:val="auto"/>
          <w:kern w:val="0"/>
          <w:szCs w:val="24"/>
          <w:lang w:eastAsia="en-US"/>
        </w:rPr>
        <w:t>)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535"/>
      </w:tblGrid>
      <w:tr>
        <w:tc>
          <w:tcPr>
            <w:tcW w:w="4815" w:type="dxa"/>
          </w:tcPr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Secretary Women’s Golf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St Georges Basin Country Club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PO Box 9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Sanctuary Point NSW 2540</w:t>
            </w:r>
          </w:p>
        </w:tc>
        <w:tc>
          <w:tcPr>
            <w:tcW w:w="4535" w:type="dxa"/>
          </w:tcPr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>Email:</w:t>
            </w: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HYPERLINK "mailto:sgbwgc@gmail.com" </w:instrText>
            </w:r>
            <w:r>
              <w:fldChar w:fldCharType="separate"/>
            </w:r>
            <w:r>
              <w:rPr>
                <w:rStyle w:val="11"/>
                <w:rFonts w:ascii="Calibri" w:hAnsi="Calibri" w:eastAsia="MS Mincho" w:cs="Calibri"/>
                <w:kern w:val="0"/>
                <w:szCs w:val="24"/>
                <w:lang w:eastAsia="en-US"/>
              </w:rPr>
              <w:t>sgbwgc@gmail.com</w:t>
            </w:r>
            <w:r>
              <w:rPr>
                <w:rStyle w:val="11"/>
                <w:rFonts w:ascii="Calibri" w:hAnsi="Calibri" w:eastAsia="MS Mincho" w:cs="Calibri"/>
                <w:kern w:val="0"/>
                <w:szCs w:val="24"/>
                <w:lang w:eastAsia="en-US"/>
              </w:rPr>
              <w:fldChar w:fldCharType="end"/>
            </w:r>
          </w:p>
          <w:p>
            <w:pPr>
              <w:spacing w:before="0" w:after="0"/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b/>
                <w:color w:val="auto"/>
                <w:kern w:val="0"/>
                <w:szCs w:val="24"/>
                <w:lang w:eastAsia="en-US"/>
              </w:rPr>
              <w:t xml:space="preserve">Direct deposit: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 xml:space="preserve">BSB: 633-000 </w:t>
            </w:r>
          </w:p>
          <w:p>
            <w:pPr>
              <w:spacing w:before="0" w:after="0"/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</w:pPr>
            <w:r>
              <w:rPr>
                <w:rFonts w:ascii="Calibri" w:hAnsi="Calibri" w:eastAsia="MS Mincho" w:cs="Calibri"/>
                <w:color w:val="auto"/>
                <w:kern w:val="0"/>
                <w:szCs w:val="24"/>
                <w:lang w:eastAsia="en-US"/>
              </w:rPr>
              <w:t>A/c no: 166 917 625</w:t>
            </w:r>
          </w:p>
        </w:tc>
      </w:tr>
    </w:tbl>
    <w:p>
      <w:pPr>
        <w:spacing w:before="0" w:after="0"/>
        <w:rPr>
          <w:rFonts w:ascii="Calibri" w:hAnsi="Calibri" w:eastAsia="MS Mincho" w:cs="Calibri"/>
          <w:color w:val="auto"/>
          <w:kern w:val="0"/>
          <w:szCs w:val="24"/>
          <w:lang w:eastAsia="en-US"/>
        </w:rPr>
      </w:pPr>
    </w:p>
    <w:p>
      <w:pPr>
        <w:spacing w:before="0" w:after="0"/>
        <w:rPr>
          <w:rFonts w:ascii="Calibri" w:hAnsi="Calibri" w:eastAsia="Times New Roman" w:cs="Calibri"/>
          <w:color w:val="auto"/>
          <w:kern w:val="0"/>
          <w:sz w:val="20"/>
          <w:lang w:val="en-AU" w:eastAsia="en-US"/>
        </w:rPr>
      </w:pPr>
      <w:r>
        <w:rPr>
          <w:rFonts w:ascii="Calibri" w:hAnsi="Calibri" w:eastAsia="Times New Roman" w:cs="Calibri"/>
          <w:color w:val="auto"/>
          <w:kern w:val="0"/>
          <w:sz w:val="20"/>
          <w:lang w:val="en-AU" w:eastAsia="en-US"/>
        </w:rPr>
        <w:br w:type="page"/>
      </w:r>
    </w:p>
    <w:p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Charity Day 2025</w:t>
      </w:r>
    </w:p>
    <w:p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Terms of the Competition: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Event is 4 person 1,2,3 Countdown Stableford. Team event only, no individual event is being played.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Competition is open to amateur Lady golfers who hold a current GA Handicap, + to 54.0 playing off a Maximum Daily Handicap of 54 and are members of an affiliated golf club.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Number of Prizes is dependent on entries.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Cs/>
          <w:sz w:val="28"/>
          <w:szCs w:val="28"/>
        </w:rPr>
        <w:t>One Trophy limit per player. (except for Longest Drives and Nearest to Pins)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Play will be from the Women’s yellow tees: Par 73 , Scratch Rating 70 , Slope Rating 121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there is a tie for any prize, the Golf Australia count back system shall apply.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Motorised transport is permitted. Carts can be booked by phoning the pro-shop on 4442 9036.</w:t>
      </w:r>
    </w:p>
    <w:p>
      <w:pPr>
        <w:pStyle w:val="25"/>
        <w:numPr>
          <w:ilvl w:val="0"/>
          <w:numId w:val="2"/>
        </w:numPr>
        <w:suppressAutoHyphens/>
        <w:spacing w:before="12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Caddies are not permitted.</w:t>
      </w:r>
    </w:p>
    <w:p>
      <w:pPr>
        <w:pStyle w:val="25"/>
        <w:ind w:left="0"/>
        <w:rPr>
          <w:rFonts w:ascii="Calibri" w:hAnsi="Calibri" w:cs="Calibri"/>
        </w:rPr>
      </w:pPr>
    </w:p>
    <w:p>
      <w:pPr>
        <w:spacing w:before="0" w:after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Kay Davis</w:t>
      </w:r>
    </w:p>
    <w:p>
      <w:pPr>
        <w:spacing w:before="0" w:after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Captain Women’s Golf St Georges Basin</w:t>
      </w:r>
    </w:p>
    <w:p>
      <w:pPr>
        <w:spacing w:before="0" w:after="0"/>
        <w:rPr>
          <w:rFonts w:ascii="Calibri" w:hAnsi="Calibri" w:eastAsia="Times New Roman" w:cs="Calibri"/>
          <w:color w:val="auto"/>
          <w:kern w:val="0"/>
          <w:sz w:val="20"/>
          <w:lang w:val="en-AU" w:eastAsia="en-US"/>
        </w:rPr>
      </w:pPr>
    </w:p>
    <w:sectPr>
      <w:headerReference r:id="rId4" w:type="first"/>
      <w:headerReference r:id="rId3" w:type="default"/>
      <w:pgSz w:w="12240" w:h="15840"/>
      <w:pgMar w:top="357" w:right="1440" w:bottom="567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ranklin Gothic Book">
    <w:altName w:val="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HGGothicE">
    <w:altName w:val="Hiragino Sans"/>
    <w:panose1 w:val="00000000000000000000"/>
    <w:charset w:val="80"/>
    <w:family w:val="modern"/>
    <w:pitch w:val="default"/>
    <w:sig w:usb0="00000000" w:usb1="00000000" w:usb2="00000012" w:usb3="00000000" w:csb0="00020001" w:csb1="00000000"/>
  </w:font>
  <w:font w:name="Franklin Gothic Medium">
    <w:altName w:val=""/>
    <w:panose1 w:val="020B0603020102020204"/>
    <w:charset w:val="00"/>
    <w:family w:val="swiss"/>
    <w:pitch w:val="default"/>
    <w:sig w:usb0="00000000" w:usb1="00000000" w:usb2="00000000" w:usb3="00000000" w:csb0="0000009F" w:csb1="00000000"/>
  </w:font>
  <w:font w:name="HGSoeiKakugothicUB">
    <w:altName w:val="Hiragino Sans"/>
    <w:panose1 w:val="00000000000000000000"/>
    <w:charset w:val="80"/>
    <w:family w:val="modern"/>
    <w:pitch w:val="default"/>
    <w:sig w:usb0="00000000" w:usb1="00000000" w:usb2="00000012" w:usb3="00000000" w:csb0="00020001" w:csb1="00000000"/>
  </w:font>
  <w:font w:name="MS Mincho">
    <w:altName w:val="Hiragino Mincho Pro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GｺﾞｼｯｸE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GｺﾞｼｯｸE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HGｺﾞｼｯｸE">
    <w:altName w:val="Hiragino Mincho Pro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597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begin"/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instrText xml:space="preserve"> INCLUDEPICTURE "https://lh4.googleusercontent.com/5LkM0aVNsjc2KqJJYo8llCU1yEkbi5hGdQWYtc-lzKn-PchrP3o1GGJCpWlc70bNCggwbIyIsQQskK3ypD0vzHV5_fc3hObSALJpCcKhHSB8Kr52OnV92Rb9utQvZco3KMJOml_f" \* MERGEFORMATINET </w:instrText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separate"/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drawing>
        <wp:inline distT="0" distB="0" distL="0" distR="0">
          <wp:extent cx="5340350" cy="1435100"/>
          <wp:effectExtent l="0" t="0" r="6350" b="0"/>
          <wp:docPr id="3" name="Picture 3" descr="https://lh4.googleusercontent.com/5LkM0aVNsjc2KqJJYo8llCU1yEkbi5hGdQWYtc-lzKn-PchrP3o1GGJCpWlc70bNCggwbIyIsQQskK3ypD0vzHV5_fc3hObSALJpCcKhHSB8Kr52OnV92Rb9utQvZco3KMJOml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lh4.googleusercontent.com/5LkM0aVNsjc2KqJJYo8llCU1yEkbi5hGdQWYtc-lzKn-PchrP3o1GGJCpWlc70bNCggwbIyIsQQskK3ypD0vzHV5_fc3hObSALJpCcKhHSB8Kr52OnV92Rb9utQvZco3KMJOml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6575" cy="146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eastAsia="Times New Roman" w:cs="Calibri"/>
        <w:color w:val="000000"/>
        <w:kern w:val="0"/>
        <w:sz w:val="28"/>
        <w:szCs w:val="28"/>
        <w:shd w:val="clear" w:color="auto" w:fill="FFFFFF"/>
        <w:lang w:val="en-AU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D09"/>
    <w:multiLevelType w:val="multilevel"/>
    <w:tmpl w:val="43486D09"/>
    <w:lvl w:ilvl="0" w:tentative="0">
      <w:start w:val="1"/>
      <w:numFmt w:val="bullet"/>
      <w:lvlText w:val=""/>
      <w:lvlJc w:val="left"/>
      <w:pPr>
        <w:ind w:left="720" w:hanging="36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4F3731"/>
    <w:multiLevelType w:val="multilevel"/>
    <w:tmpl w:val="784F3731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F"/>
    <w:rsid w:val="000679A2"/>
    <w:rsid w:val="00083BAA"/>
    <w:rsid w:val="000A179D"/>
    <w:rsid w:val="000C0253"/>
    <w:rsid w:val="000D22C5"/>
    <w:rsid w:val="000F4E16"/>
    <w:rsid w:val="0010680C"/>
    <w:rsid w:val="00166469"/>
    <w:rsid w:val="00173CAC"/>
    <w:rsid w:val="001766D6"/>
    <w:rsid w:val="001A7223"/>
    <w:rsid w:val="001B15F4"/>
    <w:rsid w:val="001E2320"/>
    <w:rsid w:val="002128A9"/>
    <w:rsid w:val="00214E28"/>
    <w:rsid w:val="00266D92"/>
    <w:rsid w:val="002A0516"/>
    <w:rsid w:val="002A0BCB"/>
    <w:rsid w:val="00303F29"/>
    <w:rsid w:val="003041F9"/>
    <w:rsid w:val="0032156B"/>
    <w:rsid w:val="003257B3"/>
    <w:rsid w:val="003268CA"/>
    <w:rsid w:val="00352B81"/>
    <w:rsid w:val="00390365"/>
    <w:rsid w:val="003A0150"/>
    <w:rsid w:val="003C53C2"/>
    <w:rsid w:val="003E24DF"/>
    <w:rsid w:val="0041428F"/>
    <w:rsid w:val="00460CE2"/>
    <w:rsid w:val="004A261B"/>
    <w:rsid w:val="004A2B0D"/>
    <w:rsid w:val="004C57D0"/>
    <w:rsid w:val="005871F3"/>
    <w:rsid w:val="005A0640"/>
    <w:rsid w:val="005C2210"/>
    <w:rsid w:val="00610DFB"/>
    <w:rsid w:val="00615018"/>
    <w:rsid w:val="00621042"/>
    <w:rsid w:val="0062123A"/>
    <w:rsid w:val="00646E75"/>
    <w:rsid w:val="00652C1D"/>
    <w:rsid w:val="0065738B"/>
    <w:rsid w:val="006F6F10"/>
    <w:rsid w:val="00765141"/>
    <w:rsid w:val="007814BB"/>
    <w:rsid w:val="00783E79"/>
    <w:rsid w:val="007B5AE8"/>
    <w:rsid w:val="007B69C5"/>
    <w:rsid w:val="007C571D"/>
    <w:rsid w:val="007D13CB"/>
    <w:rsid w:val="007D4ECB"/>
    <w:rsid w:val="007D5E07"/>
    <w:rsid w:val="007F5192"/>
    <w:rsid w:val="00832EF0"/>
    <w:rsid w:val="00846FC4"/>
    <w:rsid w:val="0085100C"/>
    <w:rsid w:val="0088752C"/>
    <w:rsid w:val="00895F33"/>
    <w:rsid w:val="008C36E0"/>
    <w:rsid w:val="008D1C4F"/>
    <w:rsid w:val="008E6544"/>
    <w:rsid w:val="00903BF3"/>
    <w:rsid w:val="009062FB"/>
    <w:rsid w:val="00913FA1"/>
    <w:rsid w:val="0092411C"/>
    <w:rsid w:val="00936B62"/>
    <w:rsid w:val="00957BB4"/>
    <w:rsid w:val="009C0A17"/>
    <w:rsid w:val="009C14C2"/>
    <w:rsid w:val="009F415E"/>
    <w:rsid w:val="00A056DB"/>
    <w:rsid w:val="00A15948"/>
    <w:rsid w:val="00A2120B"/>
    <w:rsid w:val="00A21BA8"/>
    <w:rsid w:val="00A54B7B"/>
    <w:rsid w:val="00A66B18"/>
    <w:rsid w:val="00A6783B"/>
    <w:rsid w:val="00A96CF8"/>
    <w:rsid w:val="00AA0C68"/>
    <w:rsid w:val="00AE1388"/>
    <w:rsid w:val="00AF3982"/>
    <w:rsid w:val="00AF3EE5"/>
    <w:rsid w:val="00AF5625"/>
    <w:rsid w:val="00B34287"/>
    <w:rsid w:val="00B4349A"/>
    <w:rsid w:val="00B50294"/>
    <w:rsid w:val="00B57D6E"/>
    <w:rsid w:val="00B96330"/>
    <w:rsid w:val="00C02A1E"/>
    <w:rsid w:val="00C10224"/>
    <w:rsid w:val="00C12D5F"/>
    <w:rsid w:val="00C2688F"/>
    <w:rsid w:val="00C37632"/>
    <w:rsid w:val="00C701F7"/>
    <w:rsid w:val="00C70786"/>
    <w:rsid w:val="00CB0C5F"/>
    <w:rsid w:val="00CB18F2"/>
    <w:rsid w:val="00CC20E6"/>
    <w:rsid w:val="00CC2FB2"/>
    <w:rsid w:val="00CD0297"/>
    <w:rsid w:val="00CE3838"/>
    <w:rsid w:val="00D05E1C"/>
    <w:rsid w:val="00D3076B"/>
    <w:rsid w:val="00D63BCD"/>
    <w:rsid w:val="00D66593"/>
    <w:rsid w:val="00DE6DA2"/>
    <w:rsid w:val="00DE7B63"/>
    <w:rsid w:val="00DF2D30"/>
    <w:rsid w:val="00E204D9"/>
    <w:rsid w:val="00E31660"/>
    <w:rsid w:val="00E55D74"/>
    <w:rsid w:val="00E62137"/>
    <w:rsid w:val="00E6540C"/>
    <w:rsid w:val="00E81E2A"/>
    <w:rsid w:val="00EE0952"/>
    <w:rsid w:val="00EE5FC8"/>
    <w:rsid w:val="00EF16E2"/>
    <w:rsid w:val="00F41122"/>
    <w:rsid w:val="00F741D5"/>
    <w:rsid w:val="00FE0F43"/>
    <w:rsid w:val="B5E7E276"/>
    <w:rsid w:val="FBD3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8" w:semiHidden="0" w:name="heading 1"/>
    <w:lsdException w:qFormat="1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nhideWhenUsed="0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6" w:semiHidden="0" w:name="Closing"/>
    <w:lsdException w:qFormat="1" w:uiPriority="7" w:semiHidden="0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qFormat="1" w:uiPriority="4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1" w:name="Strong"/>
    <w:lsdException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360"/>
    </w:pPr>
    <w:rPr>
      <w:rFonts w:asciiTheme="minorHAnsi" w:hAnsiTheme="minorHAnsi" w:eastAsiaTheme="minorHAnsi" w:cstheme="minorBidi"/>
      <w:color w:val="595959" w:themeColor="text1" w:themeTint="A6"/>
      <w:kern w:val="20"/>
      <w:sz w:val="24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15"/>
    <w:unhideWhenUsed/>
    <w:qFormat/>
    <w:uiPriority w:val="8"/>
    <w:pPr>
      <w:spacing w:before="0"/>
      <w:contextualSpacing/>
      <w:outlineLvl w:val="0"/>
    </w:pPr>
    <w:rPr>
      <w:rFonts w:asciiTheme="majorHAnsi" w:hAnsiTheme="majorHAnsi" w:eastAsiaTheme="majorEastAsia" w:cstheme="majorBidi"/>
      <w:caps/>
      <w:color w:val="113052" w:themeColor="accent1" w:themeShade="BF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after="0"/>
      <w:outlineLvl w:val="1"/>
    </w:pPr>
    <w:rPr>
      <w:rFonts w:asciiTheme="majorHAnsi" w:hAnsiTheme="majorHAnsi" w:eastAsiaTheme="majorEastAsia" w:cstheme="majorBidi"/>
      <w:color w:val="113052" w:themeColor="accent1" w:themeShade="BF"/>
      <w:sz w:val="26"/>
      <w:szCs w:val="26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next w:val="5"/>
    <w:link w:val="18"/>
    <w:unhideWhenUsed/>
    <w:qFormat/>
    <w:uiPriority w:val="6"/>
    <w:pPr>
      <w:spacing w:before="480" w:after="960"/>
    </w:pPr>
  </w:style>
  <w:style w:type="paragraph" w:styleId="5">
    <w:name w:val="Signature"/>
    <w:basedOn w:val="1"/>
    <w:link w:val="19"/>
    <w:unhideWhenUsed/>
    <w:qFormat/>
    <w:uiPriority w:val="7"/>
    <w:pPr>
      <w:contextualSpacing/>
    </w:pPr>
    <w:rPr>
      <w:b/>
      <w:bCs/>
      <w:color w:val="17406D" w:themeColor="accent1"/>
      <w14:textFill>
        <w14:solidFill>
          <w14:schemeClr w14:val="accent1"/>
        </w14:solidFill>
      </w14:textFill>
    </w:rPr>
  </w:style>
  <w:style w:type="paragraph" w:styleId="6">
    <w:name w:val="footer"/>
    <w:basedOn w:val="1"/>
    <w:link w:val="24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7">
    <w:name w:val="header"/>
    <w:basedOn w:val="1"/>
    <w:link w:val="20"/>
    <w:unhideWhenUsed/>
    <w:uiPriority w:val="99"/>
    <w:pPr>
      <w:spacing w:after="0"/>
      <w:jc w:val="right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 w:eastAsiaTheme="minorEastAsia"/>
      <w:color w:val="auto"/>
      <w:kern w:val="0"/>
      <w:szCs w:val="24"/>
    </w:rPr>
  </w:style>
  <w:style w:type="paragraph" w:styleId="9">
    <w:name w:val="Salutation"/>
    <w:basedOn w:val="1"/>
    <w:next w:val="1"/>
    <w:link w:val="17"/>
    <w:unhideWhenUsed/>
    <w:qFormat/>
    <w:uiPriority w:val="4"/>
    <w:pPr>
      <w:spacing w:before="720"/>
    </w:pPr>
  </w:style>
  <w:style w:type="character" w:styleId="11">
    <w:name w:val="Hyperlink"/>
    <w:basedOn w:val="10"/>
    <w:unhideWhenUsed/>
    <w:uiPriority w:val="99"/>
    <w:rPr>
      <w:color w:val="F49100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10"/>
    <w:semiHidden/>
    <w:uiPriority w:val="1"/>
    <w:rPr>
      <w:b/>
      <w:bCs/>
    </w:rPr>
  </w:style>
  <w:style w:type="table" w:styleId="14">
    <w:name w:val="Table Grid"/>
    <w:basedOn w:val="13"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1 Char"/>
    <w:basedOn w:val="10"/>
    <w:link w:val="2"/>
    <w:uiPriority w:val="8"/>
    <w:rPr>
      <w:rFonts w:asciiTheme="majorHAnsi" w:hAnsiTheme="majorHAnsi" w:eastAsiaTheme="majorEastAsia" w:cstheme="majorBidi"/>
      <w:caps/>
      <w:color w:val="113052" w:themeColor="accent1" w:themeShade="BF"/>
      <w:kern w:val="20"/>
      <w:sz w:val="20"/>
      <w:szCs w:val="20"/>
    </w:rPr>
  </w:style>
  <w:style w:type="paragraph" w:customStyle="1" w:styleId="16">
    <w:name w:val="Recipient"/>
    <w:basedOn w:val="1"/>
    <w:qFormat/>
    <w:uiPriority w:val="3"/>
    <w:pPr>
      <w:spacing w:before="840" w:after="40"/>
    </w:pPr>
    <w:rPr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17">
    <w:name w:val="Salutation Char"/>
    <w:basedOn w:val="10"/>
    <w:link w:val="9"/>
    <w:uiPriority w:val="4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Closing Char"/>
    <w:basedOn w:val="10"/>
    <w:link w:val="4"/>
    <w:uiPriority w:val="6"/>
    <w:rPr>
      <w:rFonts w:eastAsiaTheme="minorHAnsi"/>
      <w:color w:val="595959" w:themeColor="text1" w:themeTint="A6"/>
      <w:kern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Signature Char"/>
    <w:basedOn w:val="10"/>
    <w:link w:val="5"/>
    <w:uiPriority w:val="7"/>
    <w:rPr>
      <w:rFonts w:eastAsiaTheme="minorHAnsi"/>
      <w:b/>
      <w:bCs/>
      <w:color w:val="17406D" w:themeColor="accent1"/>
      <w:kern w:val="20"/>
      <w:szCs w:val="20"/>
      <w14:textFill>
        <w14:solidFill>
          <w14:schemeClr w14:val="accent1"/>
        </w14:solidFill>
      </w14:textFill>
    </w:rPr>
  </w:style>
  <w:style w:type="character" w:customStyle="1" w:styleId="20">
    <w:name w:val="Header Char"/>
    <w:basedOn w:val="10"/>
    <w:link w:val="7"/>
    <w:uiPriority w:val="99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1">
    <w:name w:val="Contact Info"/>
    <w:basedOn w:val="1"/>
    <w:qFormat/>
    <w:uiPriority w:val="1"/>
    <w:pPr>
      <w:spacing w:before="0" w:after="0"/>
    </w:pPr>
    <w:rPr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2">
    <w:name w:val="Heading 2 Char"/>
    <w:basedOn w:val="10"/>
    <w:link w:val="3"/>
    <w:uiPriority w:val="9"/>
    <w:rPr>
      <w:rFonts w:asciiTheme="majorHAnsi" w:hAnsiTheme="majorHAnsi" w:eastAsiaTheme="majorEastAsia" w:cstheme="majorBidi"/>
      <w:color w:val="113052" w:themeColor="accent1" w:themeShade="BF"/>
      <w:kern w:val="20"/>
      <w:sz w:val="26"/>
      <w:szCs w:val="26"/>
    </w:rPr>
  </w:style>
  <w:style w:type="character" w:customStyle="1" w:styleId="23">
    <w:name w:val="Placeholder Text"/>
    <w:basedOn w:val="10"/>
    <w:semiHidden/>
    <w:uiPriority w:val="99"/>
    <w:rPr>
      <w:color w:val="808080"/>
    </w:rPr>
  </w:style>
  <w:style w:type="character" w:customStyle="1" w:styleId="24">
    <w:name w:val="Footer Char"/>
    <w:basedOn w:val="10"/>
    <w:link w:val="6"/>
    <w:uiPriority w:val="99"/>
    <w:rPr>
      <w:rFonts w:eastAsiaTheme="minorHAnsi"/>
      <w:color w:val="595959" w:themeColor="text1" w:themeTint="A6"/>
      <w:kern w:val="20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5">
    <w:name w:val="List Paragraph"/>
    <w:basedOn w:val="1"/>
    <w:qFormat/>
    <w:uiPriority w:val="0"/>
    <w:pPr>
      <w:spacing w:before="0" w:after="0"/>
      <w:ind w:left="720"/>
      <w:contextualSpacing/>
    </w:pPr>
    <w:rPr>
      <w:rFonts w:eastAsiaTheme="minorEastAsia"/>
      <w:color w:val="auto"/>
      <w:kern w:val="0"/>
      <w:szCs w:val="24"/>
      <w:lang w:eastAsia="en-US"/>
    </w:rPr>
  </w:style>
  <w:style w:type="character" w:customStyle="1" w:styleId="26">
    <w:name w:val="Unresolved Mention"/>
    <w:basedOn w:val="10"/>
    <w:semiHidden/>
    <w:uiPriority w:val="99"/>
    <w:rPr>
      <w:color w:val="605E5C"/>
      <w:shd w:val="clear" w:color="auto" w:fill="E1DFDD"/>
    </w:rPr>
  </w:style>
  <w:style w:type="table" w:customStyle="1" w:styleId="27">
    <w:name w:val="Grid Table Light"/>
    <w:basedOn w:val="1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1815</Characters>
  <Lines>15</Lines>
  <Paragraphs>4</Paragraphs>
  <ScaleCrop>false</ScaleCrop>
  <LinksUpToDate>false</LinksUpToDate>
  <CharactersWithSpaces>2129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2025-02-13T04:26:00Z</dcterms:created>
  <dcterms:modified xsi:type="dcterms:W3CDTF">2025-02-18T20:33:02Z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1033-3.1.4.5932</vt:lpwstr>
  </property>
</Properties>
</file>